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3F" w:rsidRPr="0070033F" w:rsidRDefault="0070033F" w:rsidP="0070033F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033F">
        <w:rPr>
          <w:rFonts w:ascii="Times New Roman" w:hAnsi="Times New Roman" w:cs="Times New Roman"/>
          <w:b/>
          <w:sz w:val="28"/>
          <w:szCs w:val="24"/>
        </w:rPr>
        <w:t xml:space="preserve">ХАРАКТЕРИСТИКА </w:t>
      </w:r>
      <w:proofErr w:type="gramStart"/>
      <w:r w:rsidRPr="0070033F">
        <w:rPr>
          <w:rFonts w:ascii="Times New Roman" w:hAnsi="Times New Roman" w:cs="Times New Roman"/>
          <w:b/>
          <w:sz w:val="28"/>
          <w:szCs w:val="24"/>
        </w:rPr>
        <w:t>ОБУЧАЮЩЕГОСЯ</w:t>
      </w:r>
      <w:proofErr w:type="gramEnd"/>
      <w:r w:rsidRPr="0070033F">
        <w:rPr>
          <w:rFonts w:ascii="Times New Roman" w:hAnsi="Times New Roman" w:cs="Times New Roman"/>
          <w:b/>
          <w:sz w:val="28"/>
          <w:szCs w:val="24"/>
        </w:rPr>
        <w:t>, ВЫДАННАЯ ОБРАЗОВАТЕЛЬНОЙ ОРГАНИЗАЦИЕЙ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 Общие сведения: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фамилия, имя, отчество ребенка;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>- дата рождения ре</w:t>
      </w:r>
      <w:bookmarkStart w:id="0" w:name="_GoBack"/>
      <w:bookmarkEnd w:id="0"/>
      <w:r w:rsidRPr="0070033F">
        <w:rPr>
          <w:rFonts w:ascii="Times New Roman" w:hAnsi="Times New Roman" w:cs="Times New Roman"/>
          <w:sz w:val="24"/>
          <w:szCs w:val="24"/>
        </w:rPr>
        <w:t xml:space="preserve">бенка;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>- адрес регистрации по месту жительства (населенный пункт, улица, дом, квартира, пр.);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>- адрес фактического проживания;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сведения о родителях (законных представителях);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с кем проживает ребенок;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>- контактная информация семьи.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История обучения ребенка до обращения на ПМПК: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обучался ли где-либо до поступления в эту образовательную организацию;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оставался ли на второй год, в каких классах (для детей школьного возраста);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причины перевода из другой образовательной организации (в случаях, - если ребенок поступил на обучение из другой образовательной организации).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Детализированная информация об условиях и результатах обучения ребенка в образовательной организации: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класс/группа;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программа обучения общеобразовательная основная/адаптированная;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форма обучения (указывается, если ребенок обучается на дому, дистанционно и др.);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возраст поступления в образовательную организацию, степень подготовленности; сколько времени находится ребенок в данной образовательной организации;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особенности адаптации ребенка к данной образовательной организации;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33F">
        <w:rPr>
          <w:rFonts w:ascii="Times New Roman" w:hAnsi="Times New Roman" w:cs="Times New Roman"/>
          <w:sz w:val="24"/>
          <w:szCs w:val="24"/>
        </w:rPr>
        <w:t xml:space="preserve">- отношение к учебной (в ДОО - к детской продуктивной, игровой, познавательной) деятельности, - отношение ребенка к словесной инструкции педагога, реакция на нее, - сформированность учебных (для дошкольника - коммуникативных, навыков самообслуживания, игровых и др.) навыков; </w:t>
      </w:r>
      <w:proofErr w:type="gramEnd"/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как успевает ребенок, в чем заключаются особенности или трудности усвоения им программы (для дошкольника - принимает ли участие в организуемых занятиях, в </w:t>
      </w:r>
      <w:proofErr w:type="spellStart"/>
      <w:r w:rsidRPr="0070033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0033F">
        <w:rPr>
          <w:rFonts w:ascii="Times New Roman" w:hAnsi="Times New Roman" w:cs="Times New Roman"/>
          <w:sz w:val="24"/>
          <w:szCs w:val="24"/>
        </w:rPr>
        <w:t>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т.п.), - характер ошибок (отдельно по математике, письму, чтению и другим предметам);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развитие моторики (общая моторная неловкость, двигательная расторможенность, преимущественные недостатки мелкой моторики, какую деятельность затрудняют) и речи (речью не пользуется, речь малопонятна, пользуется речью преимущественно для коммуникации, может отвечать на занятиях, формулировать свои мысли);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33F">
        <w:rPr>
          <w:rFonts w:ascii="Times New Roman" w:hAnsi="Times New Roman" w:cs="Times New Roman"/>
          <w:sz w:val="24"/>
          <w:szCs w:val="24"/>
        </w:rPr>
        <w:t xml:space="preserve">- для младших школьников информация о том, с какой степенью готовности ребенок пришел в школу (абсолютно не готов, слабо подготовлен, подготовлен удовлетворительно) и какую динамику дал в процессе обучения (почти никакой, очень слабую, недостаточную, достаточную). </w:t>
      </w:r>
      <w:proofErr w:type="gramEnd"/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Ниже предлагаются образцы формулировок, которые могут использоваться школьными педагогами при составлении психолого-педагогической характеристики младшего школьника. Соответствие объема школьных знаний, умений и навыков требованиям программы с оценкой динамики </w:t>
      </w:r>
      <w:proofErr w:type="spellStart"/>
      <w:r w:rsidRPr="0070033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0033F">
        <w:rPr>
          <w:rFonts w:ascii="Times New Roman" w:hAnsi="Times New Roman" w:cs="Times New Roman"/>
          <w:sz w:val="24"/>
          <w:szCs w:val="24"/>
        </w:rPr>
        <w:t>: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Математика. Указать, пришел в школу, зная порядковый счет в пределах..., умея пересчитывать предметы (в пределах...), зная цифры. Как быстро их усвоил. Мог ли сравнить количества (больше, меньше, столько же). Легко ли научился обозначать количество цифрой? </w:t>
      </w:r>
      <w:proofErr w:type="gramStart"/>
      <w:r w:rsidRPr="0070033F">
        <w:rPr>
          <w:rFonts w:ascii="Times New Roman" w:hAnsi="Times New Roman" w:cs="Times New Roman"/>
          <w:sz w:val="24"/>
          <w:szCs w:val="24"/>
        </w:rPr>
        <w:t xml:space="preserve">Легко ли научился понимать математические знаки (+, -, =,&gt;, &lt;). Понимал ли слова, обозначающие пространственные направления и отношения (верх, низ, право, лево, над, под, меньше). </w:t>
      </w:r>
      <w:proofErr w:type="gramEnd"/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lastRenderedPageBreak/>
        <w:t xml:space="preserve">Научился ли ориентироваться в пространстве? Понимает ли смысл арифметических действий (сложения, вычитания, умножения, деления). Понимает ли смысл арифметических задач? Может ли записать их решение?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Чтение. Указать, пришел в школу, зная буквы, умея сливать их в слоги, умея читать. Чему научился? Какие ошибки в чтении (выбрать </w:t>
      </w:r>
      <w:proofErr w:type="gramStart"/>
      <w:r w:rsidRPr="0070033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):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</w:t>
      </w:r>
      <w:proofErr w:type="spellStart"/>
      <w:r w:rsidRPr="0070033F">
        <w:rPr>
          <w:rFonts w:ascii="Times New Roman" w:hAnsi="Times New Roman" w:cs="Times New Roman"/>
          <w:sz w:val="24"/>
          <w:szCs w:val="24"/>
        </w:rPr>
        <w:t>побуквенно</w:t>
      </w:r>
      <w:proofErr w:type="spellEnd"/>
      <w:r w:rsidRPr="0070033F">
        <w:rPr>
          <w:rFonts w:ascii="Times New Roman" w:hAnsi="Times New Roman" w:cs="Times New Roman"/>
          <w:sz w:val="24"/>
          <w:szCs w:val="24"/>
        </w:rPr>
        <w:t xml:space="preserve">, не понимая смысла). Читает, но допускает следующие ошибки: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словах, Читает достаточно бегло, но отмечается неспособность пересказать содержание прочитанного, сделать выводы </w:t>
      </w:r>
      <w:proofErr w:type="gramStart"/>
      <w:r w:rsidRPr="0070033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 прочитанного.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Письмо. Пишет правой или левой рукой. Указать, пришел в школу, умея писать печатными буквами (только свое имя, отдельные слова с большим количеством ошибок, количество ошибок зависело от сложности слова). При усвоении письма наблюдались трудности (выбрать нужное): в написании элементов букв, в написании букв, при необходимости перевода печатной буквы в </w:t>
      </w:r>
      <w:proofErr w:type="gramStart"/>
      <w:r w:rsidRPr="0070033F">
        <w:rPr>
          <w:rFonts w:ascii="Times New Roman" w:hAnsi="Times New Roman" w:cs="Times New Roman"/>
          <w:sz w:val="24"/>
          <w:szCs w:val="24"/>
        </w:rPr>
        <w:t>письменную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, смешение букв, сходных по начертанию. Нарушено списывание. Нарушено преимущественно самостоятельное письмо.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Другие предметы (обязательно указать, справляется ли ребенок с заданиями на уроках рисования, труда; охарактеризовать уровень моторного развития на уроках физкультуры). В чем вероятная причина недостатков в обучении: - нет понимания материала, - понимание есть, но резко нарушено внимание, - понимание есть только при индивидуальной работе, в классе самостоятельно работать не может, - понимание есть, но мотивация к обучению отсутствует.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Характеристика обучаемости: Должно быть указание на то, какие виды помощи использует учитель: объяснение после уроков, подсказку на уроках, прямой показ того, как надо делать. 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33F">
        <w:rPr>
          <w:rFonts w:ascii="Times New Roman" w:hAnsi="Times New Roman" w:cs="Times New Roman"/>
          <w:sz w:val="24"/>
          <w:szCs w:val="24"/>
        </w:rPr>
        <w:t>Конкретизировать информацию о соблюдении учебной дисциплины можно с помощью выбора подходящих из следующих формулировок: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 Нарушений учебной дисциплины практически нет. Нарушений учебной дисциплины нет, но ребенок не включается в учебное взаимодействие. Нарушает учебную дисциплину преимущественно из-за непонимания учебных норм (например, может встать, ходить по классу и т.п.). Не может правильно вести себя весь урок, мешает другим детям ненамеренно, поскольку очень активен. Специально мешает другим детям.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>Для учеников подросткового возраста в характеристике указывается, с какого года обучения (класса) проблемы стали очевидными, в чем они заключались (недостаточное понимание материала по большинству (всем) предметам, по отдельным предметам - указать каким, недостатки усвоения учебного материала предположительно связывались с плохим посещением занятий).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Рекомендуется приводить сведения о формальной успеваемости по основным предметам, обратить особое внимание на описание частоты и характера конфликтов с соучениками, педагогами, поведения в конфликте, проявлений переживаний по поводу конфликтов.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Перечислить основные проступки, вызывавшие тревогу у педагогов. Указать, с обучающимися какого возраста предпочитает общаться (младшими, старшими, своего возраста). Охарактеризовать интересы, увлечения.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33F">
        <w:rPr>
          <w:rFonts w:ascii="Times New Roman" w:hAnsi="Times New Roman" w:cs="Times New Roman"/>
          <w:sz w:val="24"/>
          <w:szCs w:val="24"/>
        </w:rPr>
        <w:t xml:space="preserve">Для ребенка любого возраста в характеристику включаются сведения о его работоспособности 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(дисфункциях), наблюдаемых в учебном процессе (отвлекаемость, утомляемость, невозможность сосредоточиться, недостаток ориентировки на листе бумаги, </w:t>
      </w:r>
      <w:proofErr w:type="spellStart"/>
      <w:r w:rsidRPr="0070033F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70033F">
        <w:rPr>
          <w:rFonts w:ascii="Times New Roman" w:hAnsi="Times New Roman" w:cs="Times New Roman"/>
          <w:sz w:val="24"/>
          <w:szCs w:val="24"/>
        </w:rPr>
        <w:t xml:space="preserve"> правой и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33F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 сторон и т.п.);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В завершение характеристики оценивается: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>- уровень общего развития (степень отставания от большинства детей в классе/группе),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lastRenderedPageBreak/>
        <w:t xml:space="preserve">- общая осведомленность ребенка о себе (оценивается в соотнесении с календарным возрастом);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- взаимоотношение </w:t>
      </w:r>
      <w:proofErr w:type="gramStart"/>
      <w:r w:rsidRPr="0070033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 с коллективом сверстников, особенно в тех случаях, когда ребенок драчлив, агрессивен или, наоборот, чрезмерно пассивен.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Отметить, как относятся к нему другие </w:t>
      </w:r>
      <w:proofErr w:type="gramStart"/>
      <w:r w:rsidRPr="0070033F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70033F">
        <w:rPr>
          <w:rFonts w:ascii="Times New Roman" w:hAnsi="Times New Roman" w:cs="Times New Roman"/>
          <w:sz w:val="24"/>
          <w:szCs w:val="24"/>
        </w:rPr>
        <w:t xml:space="preserve">; - какие меры коррекции применялись, и их эффективность (дополнительные занятия, щадящий режим и пр.); - особенности семейного воспитания (строгое, попустительское, непоследовательное, ребенку уделяется недостаточно внимания), - 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В Характеристике отражаются возможности ребенка, на которые можно опираться в педагогической работе, а также обобщенные выводы педагога и его пожелания по организации дальнейшего обучения ребенка. </w:t>
      </w:r>
    </w:p>
    <w:p w:rsidR="0070033F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 xml:space="preserve">Следует указать цель составления документа, дату его оформления, характеристика заверяется подписью руководителя образовательной организации (уполномоченного лица). </w:t>
      </w:r>
    </w:p>
    <w:p w:rsidR="002219CC" w:rsidRPr="0070033F" w:rsidRDefault="0070033F" w:rsidP="00700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3F">
        <w:rPr>
          <w:rFonts w:ascii="Times New Roman" w:hAnsi="Times New Roman" w:cs="Times New Roman"/>
          <w:sz w:val="24"/>
          <w:szCs w:val="24"/>
        </w:rPr>
        <w:t>Оригинал Характеристики предоставляется родителями (законными представителями ребенка) на Комиссию и хранится в Карте ребенка.</w:t>
      </w:r>
    </w:p>
    <w:sectPr w:rsidR="002219CC" w:rsidRPr="0070033F" w:rsidSect="0070033F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3F"/>
    <w:rsid w:val="002219CC"/>
    <w:rsid w:val="0070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2017-10-24T11:42:00Z</dcterms:created>
  <dcterms:modified xsi:type="dcterms:W3CDTF">2017-10-24T11:43:00Z</dcterms:modified>
</cp:coreProperties>
</file>